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Roles for Monthly Meetings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Thank you for volunteering to help out at this month's meeting.  </w:t>
      </w:r>
      <w:r>
        <w:rPr>
          <w:b w:val="false"/>
          <w:bCs w:val="false"/>
          <w:u w:val="none"/>
        </w:rPr>
        <w:t>We can't run the meetings without your help, but hopefully all roles are easy for anyone to do.</w:t>
      </w:r>
      <w:r>
        <w:rPr>
          <w:b w:val="false"/>
          <w:bCs w:val="false"/>
          <w:u w:val="none"/>
        </w:rPr>
        <w:t xml:space="preserve">  Please see below if you would like more information about what you need to do.</w:t>
      </w:r>
    </w:p>
    <w:p>
      <w:pPr>
        <w:pStyle w:val="Normal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  <w:t xml:space="preserve">Tea and Coffee </w:t>
      </w:r>
      <w:r>
        <w:rPr>
          <w:b/>
          <w:bCs/>
          <w:u w:val="single"/>
        </w:rPr>
        <w:t>(2 people)</w:t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You will need to: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Provide milk and biscuits/cake/similar – keep your receipts and give them to the treasurer at the meeting who will reimburse you.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Make the tea and coffee after the speaker has finished (please have a look at the sign in sheet, everyone should have indicated what they want to drink when they signed in)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Wash up after the meeting</w:t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The teabags and coffee will be brought by a member of the committee, please let them know if we are running low and need anything replacing before the next meeting.</w:t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  <w:t xml:space="preserve">Flowers </w:t>
      </w:r>
      <w:r>
        <w:rPr>
          <w:b/>
          <w:bCs/>
          <w:u w:val="single"/>
        </w:rPr>
        <w:t>(1 person)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Please bring a small flower arrangement or pot plant to decorate the front table for the meeting.  If you would like to, this could also be donated as a raffle prize.</w:t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  <w:t xml:space="preserve">Raffle Prizes </w:t>
      </w:r>
      <w:r>
        <w:rPr>
          <w:b/>
          <w:bCs/>
          <w:u w:val="single"/>
        </w:rPr>
        <w:t>(3 people)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We aim to have three or four prizes for the raffle each month.  </w:t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Raffle prizes can be anything at all that you think you yourself might like to win, ideas include: </w:t>
      </w:r>
    </w:p>
    <w:p>
      <w:pPr>
        <w:pStyle w:val="Normal"/>
        <w:numPr>
          <w:ilvl w:val="0"/>
          <w:numId w:val="2"/>
        </w:numPr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Homemade items (jams/preserves/cakes/cordials)</w:t>
      </w:r>
    </w:p>
    <w:p>
      <w:pPr>
        <w:pStyle w:val="Normal"/>
        <w:numPr>
          <w:ilvl w:val="0"/>
          <w:numId w:val="2"/>
        </w:numPr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Homegrown produce (fruit/vegetables/eggs etc)</w:t>
      </w:r>
    </w:p>
    <w:p>
      <w:pPr>
        <w:pStyle w:val="Normal"/>
        <w:numPr>
          <w:ilvl w:val="0"/>
          <w:numId w:val="2"/>
        </w:numPr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Small craft items</w:t>
      </w:r>
    </w:p>
    <w:p>
      <w:pPr>
        <w:pStyle w:val="Normal"/>
        <w:numPr>
          <w:ilvl w:val="0"/>
          <w:numId w:val="2"/>
        </w:numPr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Bottle of wine</w:t>
      </w:r>
    </w:p>
    <w:p>
      <w:pPr>
        <w:pStyle w:val="Normal"/>
        <w:numPr>
          <w:ilvl w:val="0"/>
          <w:numId w:val="2"/>
        </w:numPr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Flowers/plant</w:t>
      </w:r>
    </w:p>
    <w:p>
      <w:pPr>
        <w:pStyle w:val="Normal"/>
        <w:numPr>
          <w:ilvl w:val="0"/>
          <w:numId w:val="2"/>
        </w:numPr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Bathroom smellies</w:t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2016-07-06T21:30:23Z</dcterms:created>
  <dc:creator>Jo Cobbett</dc:creator>
  <dc:language>en-GB</dc:language>
  <cp:lastModifiedBy>Jo Cobbett</cp:lastModifiedBy>
  <dcterms:modified xsi:type="dcterms:W3CDTF">2016-07-06T21:42:56Z</dcterms:modified>
  <cp:revision>4</cp:revision>
</cp:coreProperties>
</file>